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9F04" w14:textId="77777777" w:rsidR="005135ED" w:rsidRDefault="00000000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051B5168" wp14:editId="040EB18A">
            <wp:simplePos x="0" y="0"/>
            <wp:positionH relativeFrom="column">
              <wp:posOffset>4914900</wp:posOffset>
            </wp:positionH>
            <wp:positionV relativeFrom="paragraph">
              <wp:posOffset>-314325</wp:posOffset>
            </wp:positionV>
            <wp:extent cx="1371600" cy="857250"/>
            <wp:effectExtent l="0" t="0" r="0" b="0"/>
            <wp:wrapTight wrapText="bothSides">
              <wp:wrapPolygon edited="0">
                <wp:start x="-8" y="0"/>
                <wp:lineTo x="-8" y="21102"/>
                <wp:lineTo x="21292" y="21102"/>
                <wp:lineTo x="21292" y="0"/>
                <wp:lineTo x="-8" y="0"/>
              </wp:wrapPolygon>
            </wp:wrapTight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TREC Deutschland e.V.        </w:t>
      </w:r>
    </w:p>
    <w:p w14:paraId="7E873D8F" w14:textId="77777777" w:rsidR="005135ED" w:rsidRDefault="00000000">
      <w:pPr>
        <w:contextualSpacing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Schlossstr. 45</w:t>
      </w:r>
    </w:p>
    <w:p w14:paraId="25518060" w14:textId="77777777" w:rsidR="005135ED" w:rsidRDefault="00000000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Comic Sans MS" w:hAnsi="Comic Sans MS" w:cs="Arial"/>
        </w:rPr>
        <w:t>56337 Simmern</w:t>
      </w:r>
    </w:p>
    <w:p w14:paraId="42B6AC3B" w14:textId="77777777" w:rsidR="005135ED" w:rsidRDefault="00000000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4FA269A" w14:textId="77777777" w:rsidR="005135ED" w:rsidRDefault="005135E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BA7D39D" w14:textId="77777777" w:rsidR="005135ED" w:rsidRDefault="00000000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Einladung zum Weihnachtsessen</w:t>
      </w:r>
    </w:p>
    <w:p w14:paraId="306DF6A4" w14:textId="77777777" w:rsidR="005135ED" w:rsidRDefault="005135ED">
      <w:pPr>
        <w:rPr>
          <w:rFonts w:ascii="Comic Sans MS" w:hAnsi="Comic Sans MS"/>
          <w:sz w:val="32"/>
          <w:szCs w:val="32"/>
        </w:rPr>
      </w:pPr>
    </w:p>
    <w:p w14:paraId="059BCBCC" w14:textId="77777777" w:rsidR="005135ED" w:rsidRDefault="0000000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Liebe Mitglieder,</w:t>
      </w:r>
    </w:p>
    <w:p w14:paraId="44E5F8E5" w14:textId="77777777" w:rsidR="005135ED" w:rsidRDefault="0000000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wir möchten Euch hiermit herzlich zum Weihnachtsessen am</w:t>
      </w:r>
    </w:p>
    <w:p w14:paraId="458A5457" w14:textId="77777777" w:rsidR="005135ED" w:rsidRDefault="00000000">
      <w:r>
        <w:rPr>
          <w:rFonts w:ascii="Comic Sans MS" w:hAnsi="Comic Sans MS"/>
          <w:b/>
          <w:sz w:val="32"/>
          <w:szCs w:val="32"/>
        </w:rPr>
        <w:t>Freitag, den 28.November 2025 um 19.00 Uhr</w:t>
      </w:r>
    </w:p>
    <w:p w14:paraId="66D25DB4" w14:textId="77777777" w:rsidR="005135ED" w:rsidRDefault="0000000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ins Haus Waldesruh, Gammelshausen 1, in 56288 </w:t>
      </w:r>
      <w:proofErr w:type="spellStart"/>
      <w:r>
        <w:rPr>
          <w:rFonts w:ascii="Comic Sans MS" w:hAnsi="Comic Sans MS"/>
          <w:b/>
          <w:sz w:val="32"/>
          <w:szCs w:val="32"/>
        </w:rPr>
        <w:t>Hollnich</w:t>
      </w:r>
      <w:proofErr w:type="spellEnd"/>
    </w:p>
    <w:p w14:paraId="2F61A2E6" w14:textId="77777777" w:rsidR="005135ED" w:rsidRDefault="0000000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einladen. In gemütlicher Runde möchten wir das Jahr Revue passieren lassen und uns auf die neue Saison einstimmen. </w:t>
      </w:r>
    </w:p>
    <w:p w14:paraId="4FB32998" w14:textId="70ED270A" w:rsidR="005135ED" w:rsidRDefault="00000000">
      <w:r>
        <w:rPr>
          <w:rFonts w:ascii="Comic Sans MS" w:hAnsi="Comic Sans MS"/>
          <w:sz w:val="32"/>
          <w:szCs w:val="32"/>
        </w:rPr>
        <w:t xml:space="preserve">Bitte gebt bis zum </w:t>
      </w:r>
      <w:r>
        <w:rPr>
          <w:rFonts w:ascii="Comic Sans MS" w:hAnsi="Comic Sans MS"/>
          <w:b/>
          <w:bCs/>
          <w:sz w:val="32"/>
          <w:szCs w:val="32"/>
        </w:rPr>
        <w:t>23.11.2025</w:t>
      </w:r>
      <w:r>
        <w:rPr>
          <w:rFonts w:ascii="Comic Sans MS" w:hAnsi="Comic Sans MS"/>
          <w:sz w:val="32"/>
          <w:szCs w:val="32"/>
        </w:rPr>
        <w:t xml:space="preserve"> </w:t>
      </w:r>
      <w:r w:rsidR="00030352">
        <w:rPr>
          <w:rFonts w:ascii="Comic Sans MS" w:hAnsi="Comic Sans MS"/>
          <w:sz w:val="32"/>
          <w:szCs w:val="32"/>
        </w:rPr>
        <w:t xml:space="preserve">an </w:t>
      </w:r>
      <w:hyperlink r:id="rId5" w:history="1">
        <w:r w:rsidR="00030352" w:rsidRPr="001B2A0E">
          <w:rPr>
            <w:rStyle w:val="Hyperlink"/>
            <w:rFonts w:ascii="Comic Sans MS" w:hAnsi="Comic Sans MS"/>
            <w:sz w:val="32"/>
            <w:szCs w:val="32"/>
          </w:rPr>
          <w:t>info@trec-deutschland-ev.de</w:t>
        </w:r>
      </w:hyperlink>
      <w:r w:rsidR="00030352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Bescheid, ob und mit wie vielen Personen Ihr teilnehmt, damit die Küche entsprechend planen kann.</w:t>
      </w:r>
    </w:p>
    <w:p w14:paraId="274F9678" w14:textId="77777777" w:rsidR="005135ED" w:rsidRDefault="0000000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3" behindDoc="0" locked="0" layoutInCell="1" allowOverlap="1" wp14:anchorId="42BDBBCC" wp14:editId="03DA5196">
            <wp:simplePos x="0" y="0"/>
            <wp:positionH relativeFrom="column">
              <wp:posOffset>3543300</wp:posOffset>
            </wp:positionH>
            <wp:positionV relativeFrom="paragraph">
              <wp:posOffset>31115</wp:posOffset>
            </wp:positionV>
            <wp:extent cx="1847850" cy="2000250"/>
            <wp:effectExtent l="0" t="0" r="0" b="0"/>
            <wp:wrapTight wrapText="bothSides">
              <wp:wrapPolygon edited="0">
                <wp:start x="8431" y="0"/>
                <wp:lineTo x="4634" y="1227"/>
                <wp:lineTo x="2848" y="2256"/>
                <wp:lineTo x="1510" y="9440"/>
                <wp:lineTo x="-52" y="12929"/>
                <wp:lineTo x="-52" y="14775"/>
                <wp:lineTo x="1063" y="16418"/>
                <wp:lineTo x="1063" y="17238"/>
                <wp:lineTo x="5972" y="19702"/>
                <wp:lineTo x="7534" y="19702"/>
                <wp:lineTo x="7534" y="20521"/>
                <wp:lineTo x="9993" y="21139"/>
                <wp:lineTo x="12893" y="21345"/>
                <wp:lineTo x="15125" y="21345"/>
                <wp:lineTo x="15348" y="21139"/>
                <wp:lineTo x="16463" y="19702"/>
                <wp:lineTo x="20256" y="16624"/>
                <wp:lineTo x="20256" y="16418"/>
                <wp:lineTo x="21371" y="15393"/>
                <wp:lineTo x="21371" y="13749"/>
                <wp:lineTo x="19809" y="2050"/>
                <wp:lineTo x="17801" y="0"/>
                <wp:lineTo x="16240" y="0"/>
                <wp:lineTo x="8431" y="0"/>
              </wp:wrapPolygon>
            </wp:wrapTight>
            <wp:docPr id="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4C42CD" w14:textId="77777777" w:rsidR="005135ED" w:rsidRDefault="005135ED">
      <w:pPr>
        <w:rPr>
          <w:rFonts w:ascii="Comic Sans MS" w:hAnsi="Comic Sans MS"/>
          <w:sz w:val="32"/>
          <w:szCs w:val="32"/>
        </w:rPr>
      </w:pPr>
    </w:p>
    <w:p w14:paraId="0FAB77B6" w14:textId="77777777" w:rsidR="005135ED" w:rsidRDefault="0000000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Herzliche Grüße</w:t>
      </w:r>
    </w:p>
    <w:p w14:paraId="401C2E4D" w14:textId="77777777" w:rsidR="005135ED" w:rsidRDefault="0000000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Der Vorstand</w:t>
      </w:r>
    </w:p>
    <w:p w14:paraId="142907C2" w14:textId="77777777" w:rsidR="005135ED" w:rsidRDefault="005135ED">
      <w:pPr>
        <w:tabs>
          <w:tab w:val="left" w:pos="360"/>
        </w:tabs>
        <w:spacing w:after="120"/>
        <w:ind w:left="705" w:hanging="705"/>
        <w:jc w:val="both"/>
      </w:pPr>
    </w:p>
    <w:sectPr w:rsidR="005135ED"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ED"/>
    <w:rsid w:val="00030352"/>
    <w:rsid w:val="005135ED"/>
    <w:rsid w:val="00A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B100"/>
  <w15:docId w15:val="{ADFFBED0-43CB-4F6B-BC58-A9BC5166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6F51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Listenabsatz">
    <w:name w:val="List Paragraph"/>
    <w:basedOn w:val="Standard"/>
    <w:uiPriority w:val="99"/>
    <w:qFormat/>
    <w:rsid w:val="00EC603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3035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0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hyperlink" Target="mailto:info@trec-deutschland-ev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596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TREC Deutschland e</dc:title>
  <dc:subject/>
  <dc:creator>Kindel</dc:creator>
  <dc:description/>
  <cp:lastModifiedBy>Brigitte Kindel</cp:lastModifiedBy>
  <cp:revision>4</cp:revision>
  <cp:lastPrinted>2012-11-06T20:01:00Z</cp:lastPrinted>
  <dcterms:created xsi:type="dcterms:W3CDTF">2024-11-03T17:34:00Z</dcterms:created>
  <dcterms:modified xsi:type="dcterms:W3CDTF">2025-11-02T14:50:00Z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